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do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473" w:rsidRDefault="00802473">
      <w:pPr>
        <w:pStyle w:val="1"/>
        <w:spacing w:line="240" w:lineRule="atLeast"/>
        <w:jc w:val="center"/>
        <w:rPr>
          <w:b/>
        </w:rPr>
      </w:pPr>
      <w:r w:rsidRPr="002E72B7">
        <w:rPr>
          <w:b/>
        </w:rPr>
        <w:t xml:space="preserve">ПОЯСНИТЕЛЬНАЯ ЗАПИСКА </w:t>
      </w:r>
    </w:p>
    <w:p w:rsidR="002E72B7" w:rsidRPr="00630B7B" w:rsidRDefault="002E72B7" w:rsidP="002E72B7">
      <w:pPr>
        <w:rPr>
          <w:sz w:val="28"/>
          <w:szCs w:val="28"/>
        </w:rPr>
      </w:pPr>
    </w:p>
    <w:p w:rsidR="00802473" w:rsidRPr="008C44D9" w:rsidRDefault="008C44D9" w:rsidP="000321B6">
      <w:pPr>
        <w:pStyle w:val="1"/>
        <w:spacing w:line="240" w:lineRule="atLeast"/>
        <w:jc w:val="center"/>
        <w:rPr>
          <w:b/>
        </w:rPr>
      </w:pPr>
      <w:r w:rsidRPr="00706247">
        <w:rPr>
          <w:b/>
        </w:rPr>
        <w:t xml:space="preserve">к проекту решения Думы города </w:t>
      </w:r>
      <w:r w:rsidR="00375334">
        <w:rPr>
          <w:b/>
        </w:rPr>
        <w:t>Владивостока</w:t>
      </w:r>
      <w:r w:rsidR="005B5043">
        <w:rPr>
          <w:b/>
        </w:rPr>
        <w:t xml:space="preserve"> </w:t>
      </w:r>
      <w:r w:rsidR="00593D1A" w:rsidRPr="00593D1A">
        <w:rPr>
          <w:b/>
          <w:szCs w:val="28"/>
        </w:rPr>
        <w:t xml:space="preserve">«Об утверждении отчета о выполнении Программы приватизации муниципального имущества в городе </w:t>
      </w:r>
      <w:r w:rsidR="00CA4386">
        <w:rPr>
          <w:b/>
          <w:szCs w:val="28"/>
        </w:rPr>
        <w:t>Владивостоке</w:t>
      </w:r>
      <w:r w:rsidR="00593D1A" w:rsidRPr="00593D1A">
        <w:rPr>
          <w:b/>
          <w:szCs w:val="28"/>
        </w:rPr>
        <w:t xml:space="preserve"> за 202</w:t>
      </w:r>
      <w:r w:rsidR="00E92793">
        <w:rPr>
          <w:b/>
          <w:szCs w:val="28"/>
        </w:rPr>
        <w:t>5</w:t>
      </w:r>
      <w:r w:rsidR="00593D1A" w:rsidRPr="00593D1A">
        <w:rPr>
          <w:b/>
          <w:szCs w:val="28"/>
        </w:rPr>
        <w:t xml:space="preserve"> год»</w:t>
      </w:r>
    </w:p>
    <w:p w:rsidR="00802473" w:rsidRPr="00630B7B" w:rsidRDefault="00802473">
      <w:pPr>
        <w:rPr>
          <w:sz w:val="28"/>
          <w:szCs w:val="28"/>
        </w:rPr>
      </w:pPr>
    </w:p>
    <w:p w:rsidR="003B7796" w:rsidRPr="00630B7B" w:rsidRDefault="003B7796">
      <w:pPr>
        <w:rPr>
          <w:sz w:val="28"/>
          <w:szCs w:val="28"/>
        </w:rPr>
      </w:pPr>
    </w:p>
    <w:p w:rsidR="00A82AFA" w:rsidRDefault="00802473" w:rsidP="00AF6BE3">
      <w:pPr>
        <w:spacing w:line="360" w:lineRule="auto"/>
        <w:ind w:firstLine="720"/>
        <w:jc w:val="both"/>
        <w:rPr>
          <w:rFonts w:eastAsia="SimSun"/>
          <w:sz w:val="28"/>
        </w:rPr>
      </w:pPr>
      <w:r w:rsidRPr="00630B7B">
        <w:rPr>
          <w:rFonts w:eastAsia="SimSun"/>
          <w:sz w:val="28"/>
          <w:szCs w:val="28"/>
        </w:rPr>
        <w:t>Настоящий</w:t>
      </w:r>
      <w:r>
        <w:rPr>
          <w:rFonts w:eastAsia="SimSun"/>
          <w:sz w:val="28"/>
        </w:rPr>
        <w:t xml:space="preserve"> </w:t>
      </w:r>
      <w:r w:rsidR="00473EC3" w:rsidRPr="00473EC3">
        <w:rPr>
          <w:rFonts w:eastAsia="SimSun"/>
          <w:sz w:val="28"/>
        </w:rPr>
        <w:t>проект решения Думы города</w:t>
      </w:r>
      <w:r w:rsidR="00375334">
        <w:rPr>
          <w:rFonts w:eastAsia="SimSun"/>
          <w:sz w:val="28"/>
        </w:rPr>
        <w:t xml:space="preserve"> Владивостока</w:t>
      </w:r>
      <w:r w:rsidR="00473EC3" w:rsidRPr="00473EC3">
        <w:rPr>
          <w:rFonts w:eastAsia="SimSun"/>
          <w:sz w:val="28"/>
        </w:rPr>
        <w:t xml:space="preserve"> «Об утверждении отчета о выполнении Программы приватизации муниципального имущества в городе Владивостоке за 202</w:t>
      </w:r>
      <w:r w:rsidR="00E92793">
        <w:rPr>
          <w:rFonts w:eastAsia="SimSun"/>
          <w:sz w:val="28"/>
        </w:rPr>
        <w:t>5</w:t>
      </w:r>
      <w:r w:rsidR="00473EC3" w:rsidRPr="00473EC3">
        <w:rPr>
          <w:rFonts w:eastAsia="SimSun"/>
          <w:sz w:val="28"/>
        </w:rPr>
        <w:t xml:space="preserve"> год»</w:t>
      </w:r>
      <w:r w:rsidR="00473EC3">
        <w:rPr>
          <w:rFonts w:eastAsia="SimSun"/>
          <w:b/>
          <w:sz w:val="28"/>
        </w:rPr>
        <w:t xml:space="preserve"> </w:t>
      </w:r>
      <w:r>
        <w:rPr>
          <w:rFonts w:eastAsia="SimSun"/>
          <w:sz w:val="28"/>
        </w:rPr>
        <w:t>подготовлен в соответствии с решением Думы города Владивостока от 23.04.2002 № 82 «Об утверждении Положения о порядке проведения приватизации муниципального имущества в городе Владивостоке»</w:t>
      </w:r>
      <w:r w:rsidR="00473EC3">
        <w:rPr>
          <w:rFonts w:eastAsia="SimSun"/>
          <w:sz w:val="28"/>
        </w:rPr>
        <w:t xml:space="preserve"> (далее – решение)</w:t>
      </w:r>
      <w:r w:rsidR="00A82AFA">
        <w:rPr>
          <w:rFonts w:eastAsia="SimSun"/>
          <w:sz w:val="28"/>
        </w:rPr>
        <w:t>.</w:t>
      </w:r>
    </w:p>
    <w:p w:rsidR="00802473" w:rsidRDefault="00A82AFA" w:rsidP="00AF6BE3">
      <w:pPr>
        <w:spacing w:line="360" w:lineRule="auto"/>
        <w:ind w:firstLine="720"/>
        <w:jc w:val="both"/>
        <w:rPr>
          <w:rFonts w:eastAsia="SimSun"/>
          <w:sz w:val="28"/>
        </w:rPr>
      </w:pPr>
      <w:r>
        <w:rPr>
          <w:rFonts w:eastAsia="SimSun"/>
          <w:sz w:val="28"/>
        </w:rPr>
        <w:t xml:space="preserve">Согласно </w:t>
      </w:r>
      <w:r w:rsidR="00B47A29">
        <w:rPr>
          <w:rFonts w:eastAsia="SimSun"/>
          <w:sz w:val="28"/>
        </w:rPr>
        <w:t xml:space="preserve">пункту 2 статьи </w:t>
      </w:r>
      <w:r w:rsidR="00802473">
        <w:rPr>
          <w:rFonts w:eastAsia="SimSun"/>
          <w:sz w:val="28"/>
        </w:rPr>
        <w:t xml:space="preserve">5 </w:t>
      </w:r>
      <w:r>
        <w:rPr>
          <w:rFonts w:eastAsia="SimSun"/>
          <w:sz w:val="28"/>
        </w:rPr>
        <w:t xml:space="preserve">решения </w:t>
      </w:r>
      <w:r w:rsidR="00D63AA8">
        <w:rPr>
          <w:snapToGrid w:val="0"/>
          <w:sz w:val="28"/>
        </w:rPr>
        <w:t>отчет о выполнении П</w:t>
      </w:r>
      <w:r w:rsidR="00802473">
        <w:rPr>
          <w:snapToGrid w:val="0"/>
          <w:sz w:val="28"/>
        </w:rPr>
        <w:t>рограммы приватизации муниципального имущества за прошедший год должен содержать перечень приватизированного в прошедшем году муниципального имущества с указанием способа, ср</w:t>
      </w:r>
      <w:r w:rsidR="00B47A29">
        <w:rPr>
          <w:snapToGrid w:val="0"/>
          <w:sz w:val="28"/>
        </w:rPr>
        <w:t>ока и цены сделки приватизации</w:t>
      </w:r>
      <w:r>
        <w:rPr>
          <w:snapToGrid w:val="0"/>
          <w:sz w:val="28"/>
        </w:rPr>
        <w:t>.</w:t>
      </w:r>
    </w:p>
    <w:p w:rsidR="00141AAC" w:rsidRPr="00AF6BE3" w:rsidRDefault="00530438" w:rsidP="00AF6BE3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AF6BE3">
        <w:rPr>
          <w:color w:val="000000"/>
          <w:sz w:val="28"/>
          <w:szCs w:val="28"/>
        </w:rPr>
        <w:t xml:space="preserve">Муниципальным </w:t>
      </w:r>
      <w:r w:rsidR="00593D1A">
        <w:rPr>
          <w:color w:val="000000"/>
          <w:sz w:val="28"/>
          <w:szCs w:val="28"/>
        </w:rPr>
        <w:t>правовым актом</w:t>
      </w:r>
      <w:r w:rsidR="00593D1A" w:rsidRPr="00593D1A">
        <w:rPr>
          <w:color w:val="000000"/>
          <w:sz w:val="28"/>
          <w:szCs w:val="28"/>
        </w:rPr>
        <w:t xml:space="preserve"> города Владивостока от </w:t>
      </w:r>
      <w:r w:rsidR="00E92793">
        <w:rPr>
          <w:color w:val="000000"/>
          <w:sz w:val="28"/>
          <w:szCs w:val="28"/>
        </w:rPr>
        <w:t>03.12.2024</w:t>
      </w:r>
      <w:r w:rsidR="00593D1A" w:rsidRPr="00593D1A">
        <w:rPr>
          <w:color w:val="000000"/>
          <w:sz w:val="28"/>
          <w:szCs w:val="28"/>
        </w:rPr>
        <w:t xml:space="preserve"> </w:t>
      </w:r>
      <w:r w:rsidR="00593D1A">
        <w:rPr>
          <w:color w:val="000000"/>
          <w:sz w:val="28"/>
          <w:szCs w:val="28"/>
        </w:rPr>
        <w:t xml:space="preserve">     </w:t>
      </w:r>
      <w:r w:rsidR="00E92793">
        <w:rPr>
          <w:color w:val="000000"/>
          <w:sz w:val="28"/>
          <w:szCs w:val="28"/>
        </w:rPr>
        <w:t>№ 140</w:t>
      </w:r>
      <w:r w:rsidR="00593D1A" w:rsidRPr="00593D1A">
        <w:rPr>
          <w:color w:val="000000"/>
          <w:sz w:val="28"/>
          <w:szCs w:val="28"/>
        </w:rPr>
        <w:t>-МПА «Программа приватизации муниципального имущест</w:t>
      </w:r>
      <w:r w:rsidR="00E92793">
        <w:rPr>
          <w:color w:val="000000"/>
          <w:sz w:val="28"/>
          <w:szCs w:val="28"/>
        </w:rPr>
        <w:t>ва в городе Владивостоке на 2025 и 2026</w:t>
      </w:r>
      <w:r w:rsidR="00593D1A" w:rsidRPr="00593D1A">
        <w:rPr>
          <w:color w:val="000000"/>
          <w:sz w:val="28"/>
          <w:szCs w:val="28"/>
        </w:rPr>
        <w:t xml:space="preserve"> годы</w:t>
      </w:r>
      <w:r w:rsidR="00593D1A">
        <w:rPr>
          <w:color w:val="000000"/>
          <w:sz w:val="28"/>
          <w:szCs w:val="28"/>
        </w:rPr>
        <w:t>»</w:t>
      </w:r>
      <w:r w:rsidR="00593D1A" w:rsidRPr="00593D1A">
        <w:rPr>
          <w:color w:val="000000"/>
          <w:sz w:val="28"/>
          <w:szCs w:val="28"/>
        </w:rPr>
        <w:t xml:space="preserve"> </w:t>
      </w:r>
      <w:r w:rsidR="00F10E19" w:rsidRPr="00AF6BE3">
        <w:rPr>
          <w:sz w:val="28"/>
          <w:szCs w:val="28"/>
        </w:rPr>
        <w:t xml:space="preserve">утвержден перечень имущества, предлагаемый </w:t>
      </w:r>
      <w:r w:rsidRPr="00AF6BE3">
        <w:rPr>
          <w:sz w:val="28"/>
          <w:szCs w:val="28"/>
        </w:rPr>
        <w:t xml:space="preserve">к реализации </w:t>
      </w:r>
      <w:r w:rsidR="00B16D83" w:rsidRPr="00AF6BE3">
        <w:rPr>
          <w:sz w:val="28"/>
          <w:szCs w:val="28"/>
        </w:rPr>
        <w:t xml:space="preserve">в </w:t>
      </w:r>
      <w:r w:rsidR="00E92793">
        <w:rPr>
          <w:sz w:val="28"/>
          <w:szCs w:val="28"/>
        </w:rPr>
        <w:t>2025</w:t>
      </w:r>
      <w:r w:rsidR="00C87A9F" w:rsidRPr="00AF6BE3">
        <w:rPr>
          <w:sz w:val="28"/>
          <w:szCs w:val="28"/>
        </w:rPr>
        <w:t xml:space="preserve"> </w:t>
      </w:r>
      <w:r w:rsidR="00593D1A">
        <w:rPr>
          <w:sz w:val="28"/>
          <w:szCs w:val="28"/>
        </w:rPr>
        <w:t>год</w:t>
      </w:r>
      <w:r w:rsidR="00415F9E">
        <w:rPr>
          <w:sz w:val="28"/>
          <w:szCs w:val="28"/>
        </w:rPr>
        <w:t>у</w:t>
      </w:r>
      <w:r w:rsidR="00346421" w:rsidRPr="00AF6BE3">
        <w:rPr>
          <w:sz w:val="28"/>
          <w:szCs w:val="28"/>
        </w:rPr>
        <w:t>,</w:t>
      </w:r>
      <w:r w:rsidRPr="00AF6BE3">
        <w:rPr>
          <w:sz w:val="28"/>
          <w:szCs w:val="28"/>
        </w:rPr>
        <w:t xml:space="preserve"> в количестве </w:t>
      </w:r>
      <w:r w:rsidR="00BB09D5">
        <w:rPr>
          <w:sz w:val="28"/>
          <w:szCs w:val="28"/>
        </w:rPr>
        <w:t>57</w:t>
      </w:r>
      <w:r w:rsidR="00593D1A">
        <w:rPr>
          <w:sz w:val="28"/>
          <w:szCs w:val="28"/>
        </w:rPr>
        <w:t xml:space="preserve"> объект</w:t>
      </w:r>
      <w:r w:rsidR="00415F9E">
        <w:rPr>
          <w:sz w:val="28"/>
          <w:szCs w:val="28"/>
        </w:rPr>
        <w:t>ов</w:t>
      </w:r>
      <w:r w:rsidR="00C87A9F" w:rsidRPr="00AF6BE3">
        <w:rPr>
          <w:sz w:val="28"/>
          <w:szCs w:val="28"/>
        </w:rPr>
        <w:t xml:space="preserve"> муниципальной собственности</w:t>
      </w:r>
      <w:r w:rsidR="000D4727" w:rsidRPr="00AF6BE3">
        <w:rPr>
          <w:sz w:val="28"/>
          <w:szCs w:val="28"/>
        </w:rPr>
        <w:t>.</w:t>
      </w:r>
      <w:r w:rsidR="00C87A9F" w:rsidRPr="00AF6BE3">
        <w:rPr>
          <w:color w:val="000000"/>
          <w:sz w:val="28"/>
          <w:szCs w:val="28"/>
        </w:rPr>
        <w:t xml:space="preserve"> </w:t>
      </w:r>
    </w:p>
    <w:p w:rsidR="00C14F3E" w:rsidRDefault="00CF09CC" w:rsidP="00867251">
      <w:pPr>
        <w:spacing w:line="360" w:lineRule="auto"/>
        <w:ind w:firstLine="720"/>
        <w:jc w:val="both"/>
        <w:rPr>
          <w:sz w:val="28"/>
          <w:szCs w:val="28"/>
        </w:rPr>
      </w:pPr>
      <w:r w:rsidRPr="00C14F3E">
        <w:rPr>
          <w:sz w:val="28"/>
          <w:szCs w:val="28"/>
        </w:rPr>
        <w:t xml:space="preserve">Реализовано: </w:t>
      </w:r>
    </w:p>
    <w:p w:rsidR="005F6DF3" w:rsidRPr="00C14F3E" w:rsidRDefault="00C14F3E" w:rsidP="0086725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F09CC" w:rsidRPr="00C14F3E">
        <w:rPr>
          <w:sz w:val="28"/>
          <w:szCs w:val="28"/>
        </w:rPr>
        <w:t xml:space="preserve">7 </w:t>
      </w:r>
      <w:r w:rsidR="00415F9E" w:rsidRPr="00C14F3E">
        <w:rPr>
          <w:sz w:val="28"/>
          <w:szCs w:val="28"/>
        </w:rPr>
        <w:t xml:space="preserve"> объект</w:t>
      </w:r>
      <w:r w:rsidR="00CF09CC" w:rsidRPr="00C14F3E">
        <w:rPr>
          <w:sz w:val="28"/>
          <w:szCs w:val="28"/>
        </w:rPr>
        <w:t xml:space="preserve">ов на аукционе в электронной форме, в том числе 2 здания </w:t>
      </w:r>
      <w:r>
        <w:rPr>
          <w:sz w:val="28"/>
          <w:szCs w:val="28"/>
        </w:rPr>
        <w:t xml:space="preserve">                   </w:t>
      </w:r>
      <w:bookmarkStart w:id="0" w:name="_GoBack"/>
      <w:bookmarkEnd w:id="0"/>
      <w:r w:rsidR="00CF09CC" w:rsidRPr="00C14F3E">
        <w:rPr>
          <w:sz w:val="28"/>
          <w:szCs w:val="28"/>
        </w:rPr>
        <w:t>с земельным</w:t>
      </w:r>
      <w:r w:rsidR="005F6DF3" w:rsidRPr="00C14F3E">
        <w:rPr>
          <w:sz w:val="28"/>
          <w:szCs w:val="28"/>
        </w:rPr>
        <w:t>и</w:t>
      </w:r>
      <w:r w:rsidR="00CF09CC" w:rsidRPr="00C14F3E">
        <w:rPr>
          <w:sz w:val="28"/>
          <w:szCs w:val="28"/>
        </w:rPr>
        <w:t xml:space="preserve"> участками, 3 объекта культурного наследия, </w:t>
      </w:r>
      <w:r w:rsidR="005F6DF3" w:rsidRPr="00C14F3E">
        <w:rPr>
          <w:sz w:val="28"/>
          <w:szCs w:val="28"/>
        </w:rPr>
        <w:t>2 нежилых помещения;</w:t>
      </w:r>
    </w:p>
    <w:p w:rsidR="005F6DF3" w:rsidRPr="00C14F3E" w:rsidRDefault="00C14F3E" w:rsidP="0086725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F6DF3" w:rsidRPr="00C14F3E">
        <w:rPr>
          <w:sz w:val="28"/>
          <w:szCs w:val="28"/>
        </w:rPr>
        <w:t xml:space="preserve"> 3 объекта с </w:t>
      </w:r>
      <w:r w:rsidR="00415F9E" w:rsidRPr="00C14F3E">
        <w:rPr>
          <w:sz w:val="28"/>
          <w:szCs w:val="28"/>
        </w:rPr>
        <w:t>использованием преимущественного права выкупа согласно статье 250 Гражданского кодекса Российской Федерации</w:t>
      </w:r>
      <w:r w:rsidR="005F6DF3" w:rsidRPr="00C14F3E">
        <w:rPr>
          <w:sz w:val="28"/>
          <w:szCs w:val="28"/>
        </w:rPr>
        <w:t>;</w:t>
      </w:r>
    </w:p>
    <w:p w:rsidR="00141AAC" w:rsidRPr="00C14F3E" w:rsidRDefault="00C14F3E" w:rsidP="0086725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F09CC" w:rsidRPr="00C14F3E">
        <w:rPr>
          <w:sz w:val="28"/>
          <w:szCs w:val="28"/>
        </w:rPr>
        <w:t>1</w:t>
      </w:r>
      <w:r>
        <w:rPr>
          <w:sz w:val="28"/>
          <w:szCs w:val="28"/>
        </w:rPr>
        <w:t xml:space="preserve"> имущественный комплекс  муниципального унитарного предприятия «Владивостокское предприятие электрических сетей»</w:t>
      </w:r>
    </w:p>
    <w:p w:rsidR="006732E4" w:rsidRPr="00AF6BE3" w:rsidRDefault="006732E4" w:rsidP="006732E4">
      <w:pPr>
        <w:spacing w:line="360" w:lineRule="auto"/>
        <w:ind w:firstLine="720"/>
        <w:jc w:val="both"/>
        <w:rPr>
          <w:sz w:val="28"/>
          <w:szCs w:val="28"/>
        </w:rPr>
      </w:pPr>
    </w:p>
    <w:p w:rsidR="00BC4CC9" w:rsidRPr="00A57A5D" w:rsidRDefault="00BC4CC9" w:rsidP="000E4471">
      <w:pPr>
        <w:pStyle w:val="20"/>
        <w:tabs>
          <w:tab w:val="left" w:pos="3119"/>
        </w:tabs>
        <w:ind w:firstLine="0"/>
        <w:rPr>
          <w:szCs w:val="28"/>
        </w:rPr>
      </w:pPr>
    </w:p>
    <w:p w:rsidR="00F76207" w:rsidRDefault="008C44D9" w:rsidP="00B16D83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141AAC" w:rsidRPr="00A57A5D">
        <w:rPr>
          <w:sz w:val="28"/>
          <w:szCs w:val="28"/>
        </w:rPr>
        <w:t xml:space="preserve"> горо</w:t>
      </w:r>
      <w:r>
        <w:rPr>
          <w:sz w:val="28"/>
          <w:szCs w:val="28"/>
        </w:rPr>
        <w:t>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 w:rsidR="00B16D83">
        <w:rPr>
          <w:sz w:val="28"/>
          <w:szCs w:val="28"/>
        </w:rPr>
        <w:t>К.В. Шестаков</w:t>
      </w:r>
    </w:p>
    <w:p w:rsidR="00F10E19" w:rsidRPr="009A32C6" w:rsidRDefault="00F10E19" w:rsidP="00AF49B6">
      <w:pPr>
        <w:spacing w:line="360" w:lineRule="auto"/>
        <w:ind w:firstLine="540"/>
        <w:jc w:val="both"/>
        <w:rPr>
          <w:sz w:val="28"/>
          <w:szCs w:val="28"/>
        </w:rPr>
      </w:pPr>
    </w:p>
    <w:sectPr w:rsidR="00F10E19" w:rsidRPr="009A32C6" w:rsidSect="00F10E19">
      <w:headerReference w:type="even" dor:id="rId9"/>
      <w:headerReference w:type="default" dor:id="rId10"/>
      <w:pgSz w:w="11907" w:h="16840" w:code="9"/>
      <w:pgMar w:top="1134" w:right="851" w:bottom="851" w:left="1418" w:header="720" w:footer="720" w:gutter="0"/>
      <w:pgNumType w:start="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126C" w:rsidRDefault="0061126C">
      <w:r>
        <w:separator/>
      </w:r>
    </w:p>
  </w:endnote>
  <w:endnote w:type="continuationSeparator" w:id="0">
    <w:p w:rsidR="0061126C" w:rsidRDefault="00611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126C" w:rsidRDefault="0061126C">
      <w:r>
        <w:separator/>
      </w:r>
    </w:p>
  </w:footnote>
  <w:footnote w:type="continuationSeparator" w:id="0">
    <w:p w:rsidR="0061126C" w:rsidRDefault="006112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95C" w:rsidRDefault="006E795C" w:rsidP="006A6AE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E795C" w:rsidRDefault="006E795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95C" w:rsidRDefault="006E795C" w:rsidP="00DC2056">
    <w:pPr>
      <w:pStyle w:val="a5"/>
      <w:framePr w:wrap="around" w:vAnchor="text" w:hAnchor="margin" w:xAlign="center" w:y="1"/>
      <w:rPr>
        <w:rStyle w:val="a6"/>
      </w:rPr>
    </w:pPr>
  </w:p>
  <w:p w:rsidR="006E795C" w:rsidRDefault="006E795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1311A"/>
    <w:multiLevelType w:val="singleLevel"/>
    <w:tmpl w:val="EADCB3E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>
    <w:nsid w:val="317919E1"/>
    <w:multiLevelType w:val="hybridMultilevel"/>
    <w:tmpl w:val="F1BC58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19F0E47"/>
    <w:multiLevelType w:val="hybridMultilevel"/>
    <w:tmpl w:val="E34698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24F"/>
    <w:rsid w:val="00001FB6"/>
    <w:rsid w:val="000318F7"/>
    <w:rsid w:val="000321B6"/>
    <w:rsid w:val="0003715F"/>
    <w:rsid w:val="00070705"/>
    <w:rsid w:val="00084635"/>
    <w:rsid w:val="000B0292"/>
    <w:rsid w:val="000B7F3D"/>
    <w:rsid w:val="000C41B0"/>
    <w:rsid w:val="000D4727"/>
    <w:rsid w:val="000D74C1"/>
    <w:rsid w:val="000E4471"/>
    <w:rsid w:val="001164E8"/>
    <w:rsid w:val="00123648"/>
    <w:rsid w:val="00141AAC"/>
    <w:rsid w:val="0014524B"/>
    <w:rsid w:val="0015682B"/>
    <w:rsid w:val="00160EB5"/>
    <w:rsid w:val="00165EB8"/>
    <w:rsid w:val="00173573"/>
    <w:rsid w:val="00176BE5"/>
    <w:rsid w:val="001909A4"/>
    <w:rsid w:val="001A45C2"/>
    <w:rsid w:val="001A6D5E"/>
    <w:rsid w:val="001B1805"/>
    <w:rsid w:val="001B39EF"/>
    <w:rsid w:val="001D7BE9"/>
    <w:rsid w:val="001F1E82"/>
    <w:rsid w:val="00212F1D"/>
    <w:rsid w:val="00232E82"/>
    <w:rsid w:val="002461F3"/>
    <w:rsid w:val="002655B9"/>
    <w:rsid w:val="00277545"/>
    <w:rsid w:val="002860B1"/>
    <w:rsid w:val="002B54B2"/>
    <w:rsid w:val="002E6AE4"/>
    <w:rsid w:val="002E72B7"/>
    <w:rsid w:val="00316F3D"/>
    <w:rsid w:val="00332FE1"/>
    <w:rsid w:val="003364E1"/>
    <w:rsid w:val="00346421"/>
    <w:rsid w:val="003513A6"/>
    <w:rsid w:val="003538BA"/>
    <w:rsid w:val="0036397B"/>
    <w:rsid w:val="00375334"/>
    <w:rsid w:val="00382E25"/>
    <w:rsid w:val="00393F12"/>
    <w:rsid w:val="003B53C1"/>
    <w:rsid w:val="003B7796"/>
    <w:rsid w:val="003C074B"/>
    <w:rsid w:val="003C1F43"/>
    <w:rsid w:val="003C3F83"/>
    <w:rsid w:val="003D3876"/>
    <w:rsid w:val="003F5B15"/>
    <w:rsid w:val="00410528"/>
    <w:rsid w:val="00413508"/>
    <w:rsid w:val="00415F9E"/>
    <w:rsid w:val="00417F54"/>
    <w:rsid w:val="00422029"/>
    <w:rsid w:val="0043563B"/>
    <w:rsid w:val="00442767"/>
    <w:rsid w:val="0046056B"/>
    <w:rsid w:val="00473EC3"/>
    <w:rsid w:val="00491A18"/>
    <w:rsid w:val="00497C3D"/>
    <w:rsid w:val="004A5BCA"/>
    <w:rsid w:val="004A7DE4"/>
    <w:rsid w:val="004C1A79"/>
    <w:rsid w:val="004C57D5"/>
    <w:rsid w:val="004E3983"/>
    <w:rsid w:val="004F3034"/>
    <w:rsid w:val="004F3066"/>
    <w:rsid w:val="005155B2"/>
    <w:rsid w:val="00530438"/>
    <w:rsid w:val="00550552"/>
    <w:rsid w:val="005623FD"/>
    <w:rsid w:val="0056790B"/>
    <w:rsid w:val="0057151D"/>
    <w:rsid w:val="00584F95"/>
    <w:rsid w:val="00593D1A"/>
    <w:rsid w:val="005B2079"/>
    <w:rsid w:val="005B5043"/>
    <w:rsid w:val="005F6DF3"/>
    <w:rsid w:val="0061126C"/>
    <w:rsid w:val="00612F90"/>
    <w:rsid w:val="00622A0D"/>
    <w:rsid w:val="00623EDB"/>
    <w:rsid w:val="00630B7B"/>
    <w:rsid w:val="006416EA"/>
    <w:rsid w:val="00660600"/>
    <w:rsid w:val="00665BA6"/>
    <w:rsid w:val="006721AE"/>
    <w:rsid w:val="0067274F"/>
    <w:rsid w:val="006732E4"/>
    <w:rsid w:val="006A13A4"/>
    <w:rsid w:val="006A6AE0"/>
    <w:rsid w:val="006C5778"/>
    <w:rsid w:val="006D2890"/>
    <w:rsid w:val="006E795C"/>
    <w:rsid w:val="007436D9"/>
    <w:rsid w:val="0075024F"/>
    <w:rsid w:val="00760EB1"/>
    <w:rsid w:val="00784AA0"/>
    <w:rsid w:val="007A5FB8"/>
    <w:rsid w:val="007B27CE"/>
    <w:rsid w:val="007C30A1"/>
    <w:rsid w:val="007D0705"/>
    <w:rsid w:val="007D3CDA"/>
    <w:rsid w:val="007D5AFB"/>
    <w:rsid w:val="00802473"/>
    <w:rsid w:val="00804620"/>
    <w:rsid w:val="00812766"/>
    <w:rsid w:val="00814662"/>
    <w:rsid w:val="008147DF"/>
    <w:rsid w:val="008468E7"/>
    <w:rsid w:val="008521A7"/>
    <w:rsid w:val="00867251"/>
    <w:rsid w:val="0088746E"/>
    <w:rsid w:val="00896FEB"/>
    <w:rsid w:val="008A01DF"/>
    <w:rsid w:val="008B3253"/>
    <w:rsid w:val="008C0483"/>
    <w:rsid w:val="008C10F0"/>
    <w:rsid w:val="008C34FF"/>
    <w:rsid w:val="008C44D9"/>
    <w:rsid w:val="008D31AF"/>
    <w:rsid w:val="008E302F"/>
    <w:rsid w:val="008F311A"/>
    <w:rsid w:val="0090103D"/>
    <w:rsid w:val="00907E55"/>
    <w:rsid w:val="00911154"/>
    <w:rsid w:val="009128CB"/>
    <w:rsid w:val="00924700"/>
    <w:rsid w:val="009566BE"/>
    <w:rsid w:val="00961E27"/>
    <w:rsid w:val="00962CCC"/>
    <w:rsid w:val="00990DFF"/>
    <w:rsid w:val="009A32C6"/>
    <w:rsid w:val="009B0F5C"/>
    <w:rsid w:val="00A10E72"/>
    <w:rsid w:val="00A50B36"/>
    <w:rsid w:val="00A75633"/>
    <w:rsid w:val="00A82AFA"/>
    <w:rsid w:val="00AA6CF4"/>
    <w:rsid w:val="00AF49B6"/>
    <w:rsid w:val="00AF6BE3"/>
    <w:rsid w:val="00B16D83"/>
    <w:rsid w:val="00B36218"/>
    <w:rsid w:val="00B4401F"/>
    <w:rsid w:val="00B47A29"/>
    <w:rsid w:val="00B668F4"/>
    <w:rsid w:val="00B679FE"/>
    <w:rsid w:val="00B73A52"/>
    <w:rsid w:val="00B81F73"/>
    <w:rsid w:val="00B906A2"/>
    <w:rsid w:val="00B91920"/>
    <w:rsid w:val="00B93E20"/>
    <w:rsid w:val="00BB09D5"/>
    <w:rsid w:val="00BC1CE2"/>
    <w:rsid w:val="00BC4CC9"/>
    <w:rsid w:val="00BC7DD4"/>
    <w:rsid w:val="00BD629A"/>
    <w:rsid w:val="00BD6746"/>
    <w:rsid w:val="00C00D11"/>
    <w:rsid w:val="00C14F3E"/>
    <w:rsid w:val="00C16727"/>
    <w:rsid w:val="00C30EEA"/>
    <w:rsid w:val="00C760CD"/>
    <w:rsid w:val="00C87A9F"/>
    <w:rsid w:val="00C9534E"/>
    <w:rsid w:val="00CA1822"/>
    <w:rsid w:val="00CA1C6D"/>
    <w:rsid w:val="00CA30CE"/>
    <w:rsid w:val="00CA4375"/>
    <w:rsid w:val="00CA4386"/>
    <w:rsid w:val="00CA7271"/>
    <w:rsid w:val="00CB39E7"/>
    <w:rsid w:val="00CD39E1"/>
    <w:rsid w:val="00CD573C"/>
    <w:rsid w:val="00CE45C4"/>
    <w:rsid w:val="00CF09CC"/>
    <w:rsid w:val="00D17529"/>
    <w:rsid w:val="00D45D27"/>
    <w:rsid w:val="00D5182A"/>
    <w:rsid w:val="00D52A6C"/>
    <w:rsid w:val="00D63AA8"/>
    <w:rsid w:val="00D85328"/>
    <w:rsid w:val="00DA581E"/>
    <w:rsid w:val="00DC2056"/>
    <w:rsid w:val="00DE12C7"/>
    <w:rsid w:val="00DE7995"/>
    <w:rsid w:val="00DF1027"/>
    <w:rsid w:val="00E01940"/>
    <w:rsid w:val="00E12906"/>
    <w:rsid w:val="00E34FAF"/>
    <w:rsid w:val="00E47D40"/>
    <w:rsid w:val="00E60EA5"/>
    <w:rsid w:val="00E647E8"/>
    <w:rsid w:val="00E72721"/>
    <w:rsid w:val="00E7426B"/>
    <w:rsid w:val="00E92793"/>
    <w:rsid w:val="00EC2A65"/>
    <w:rsid w:val="00ED491F"/>
    <w:rsid w:val="00ED7BB8"/>
    <w:rsid w:val="00EE3255"/>
    <w:rsid w:val="00EE6A2D"/>
    <w:rsid w:val="00F10E19"/>
    <w:rsid w:val="00F5513E"/>
    <w:rsid w:val="00F730A7"/>
    <w:rsid w:val="00F76207"/>
    <w:rsid w:val="00F80284"/>
    <w:rsid w:val="00F86847"/>
    <w:rsid w:val="00FB2FEF"/>
    <w:rsid w:val="00FB4F4F"/>
    <w:rsid w:val="00FB58B4"/>
    <w:rsid w:val="00FB765E"/>
    <w:rsid w:val="00FC46D3"/>
    <w:rsid w:val="00FD2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ind w:right="-421"/>
      <w:jc w:val="center"/>
      <w:outlineLvl w:val="3"/>
    </w:pPr>
    <w:rPr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sz w:val="24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sz w:val="24"/>
    </w:rPr>
  </w:style>
  <w:style w:type="paragraph" w:styleId="9">
    <w:name w:val="heading 9"/>
    <w:basedOn w:val="a"/>
    <w:next w:val="a"/>
    <w:qFormat/>
    <w:pPr>
      <w:keepNext/>
      <w:ind w:firstLine="5812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8"/>
    </w:rPr>
  </w:style>
  <w:style w:type="paragraph" w:styleId="20">
    <w:name w:val="Body Text Indent 2"/>
    <w:basedOn w:val="a"/>
    <w:link w:val="21"/>
    <w:pPr>
      <w:ind w:firstLine="709"/>
      <w:jc w:val="both"/>
    </w:pPr>
    <w:rPr>
      <w:sz w:val="28"/>
    </w:rPr>
  </w:style>
  <w:style w:type="paragraph" w:styleId="30">
    <w:name w:val="Body Text Indent 3"/>
    <w:basedOn w:val="a"/>
    <w:pPr>
      <w:ind w:left="5387"/>
    </w:pPr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9">
    <w:name w:val="Title"/>
    <w:basedOn w:val="a"/>
    <w:qFormat/>
    <w:pPr>
      <w:jc w:val="center"/>
    </w:pPr>
    <w:rPr>
      <w:sz w:val="28"/>
    </w:rPr>
  </w:style>
  <w:style w:type="paragraph" w:styleId="22">
    <w:name w:val="Body Text 2"/>
    <w:basedOn w:val="a"/>
    <w:pPr>
      <w:jc w:val="center"/>
    </w:pPr>
    <w:rPr>
      <w:sz w:val="28"/>
      <w:lang w:val="en-US"/>
    </w:rPr>
  </w:style>
  <w:style w:type="paragraph" w:styleId="aa">
    <w:name w:val="Normal (Web)"/>
    <w:basedOn w:val="a"/>
    <w:rsid w:val="00BD629A"/>
    <w:pPr>
      <w:spacing w:before="100" w:beforeAutospacing="1" w:after="100" w:afterAutospacing="1"/>
    </w:pPr>
    <w:rPr>
      <w:sz w:val="24"/>
      <w:szCs w:val="24"/>
    </w:rPr>
  </w:style>
  <w:style w:type="character" w:styleId="ab">
    <w:name w:val="Strong"/>
    <w:qFormat/>
    <w:rsid w:val="00BD629A"/>
    <w:rPr>
      <w:b/>
      <w:bCs/>
    </w:rPr>
  </w:style>
  <w:style w:type="paragraph" w:styleId="ac">
    <w:name w:val="Balloon Text"/>
    <w:basedOn w:val="a"/>
    <w:semiHidden/>
    <w:rsid w:val="00F730A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141AAC"/>
    <w:rPr>
      <w:sz w:val="28"/>
    </w:rPr>
  </w:style>
  <w:style w:type="character" w:customStyle="1" w:styleId="21">
    <w:name w:val="Основной текст с отступом 2 Знак"/>
    <w:link w:val="20"/>
    <w:rsid w:val="00141AA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ind w:right="-421"/>
      <w:jc w:val="center"/>
      <w:outlineLvl w:val="3"/>
    </w:pPr>
    <w:rPr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sz w:val="24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sz w:val="24"/>
    </w:rPr>
  </w:style>
  <w:style w:type="paragraph" w:styleId="9">
    <w:name w:val="heading 9"/>
    <w:basedOn w:val="a"/>
    <w:next w:val="a"/>
    <w:qFormat/>
    <w:pPr>
      <w:keepNext/>
      <w:ind w:firstLine="5812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8"/>
    </w:rPr>
  </w:style>
  <w:style w:type="paragraph" w:styleId="20">
    <w:name w:val="Body Text Indent 2"/>
    <w:basedOn w:val="a"/>
    <w:link w:val="21"/>
    <w:pPr>
      <w:ind w:firstLine="709"/>
      <w:jc w:val="both"/>
    </w:pPr>
    <w:rPr>
      <w:sz w:val="28"/>
    </w:rPr>
  </w:style>
  <w:style w:type="paragraph" w:styleId="30">
    <w:name w:val="Body Text Indent 3"/>
    <w:basedOn w:val="a"/>
    <w:pPr>
      <w:ind w:left="5387"/>
    </w:pPr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9">
    <w:name w:val="Title"/>
    <w:basedOn w:val="a"/>
    <w:qFormat/>
    <w:pPr>
      <w:jc w:val="center"/>
    </w:pPr>
    <w:rPr>
      <w:sz w:val="28"/>
    </w:rPr>
  </w:style>
  <w:style w:type="paragraph" w:styleId="22">
    <w:name w:val="Body Text 2"/>
    <w:basedOn w:val="a"/>
    <w:pPr>
      <w:jc w:val="center"/>
    </w:pPr>
    <w:rPr>
      <w:sz w:val="28"/>
      <w:lang w:val="en-US"/>
    </w:rPr>
  </w:style>
  <w:style w:type="paragraph" w:styleId="aa">
    <w:name w:val="Normal (Web)"/>
    <w:basedOn w:val="a"/>
    <w:rsid w:val="00BD629A"/>
    <w:pPr>
      <w:spacing w:before="100" w:beforeAutospacing="1" w:after="100" w:afterAutospacing="1"/>
    </w:pPr>
    <w:rPr>
      <w:sz w:val="24"/>
      <w:szCs w:val="24"/>
    </w:rPr>
  </w:style>
  <w:style w:type="character" w:styleId="ab">
    <w:name w:val="Strong"/>
    <w:qFormat/>
    <w:rsid w:val="00BD629A"/>
    <w:rPr>
      <w:b/>
      <w:bCs/>
    </w:rPr>
  </w:style>
  <w:style w:type="paragraph" w:styleId="ac">
    <w:name w:val="Balloon Text"/>
    <w:basedOn w:val="a"/>
    <w:semiHidden/>
    <w:rsid w:val="00F730A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141AAC"/>
    <w:rPr>
      <w:sz w:val="28"/>
    </w:rPr>
  </w:style>
  <w:style w:type="character" w:customStyle="1" w:styleId="21">
    <w:name w:val="Основной текст с отступом 2 Знак"/>
    <w:link w:val="20"/>
    <w:rsid w:val="00141AA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4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CED884-ED88-444D-B5F6-569B8C658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в Думу города Владивостока</vt:lpstr>
    </vt:vector>
  </TitlesOfParts>
  <Company>UMS</Company>
  <LinksUpToDate>false</LinksUpToDate>
  <CharactersWithSpaces>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в Думу города Владивостока</dc:title>
  <dc:creator>OlgaVD</dc:creator>
  <cp:lastModifiedBy>Двораковская Екатерина Владимировна</cp:lastModifiedBy>
  <cp:revision>18</cp:revision>
  <cp:lastPrinted>2016-03-04T01:16:00Z</cp:lastPrinted>
  <dcterms:created xsi:type="dcterms:W3CDTF">2024-02-27T07:03:00Z</dcterms:created>
  <dcterms:modified xsi:type="dcterms:W3CDTF">2026-03-05T01:23:00Z</dcterms:modified>
</cp:coreProperties>
</file>